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1C21" w14:textId="77777777" w:rsidR="00C457FF" w:rsidRDefault="00C457FF" w:rsidP="00C457FF">
      <w:pPr>
        <w:pStyle w:val="MADocBody"/>
      </w:pPr>
    </w:p>
    <w:p w14:paraId="15D798BD" w14:textId="65AFBDD9" w:rsidR="00C457FF" w:rsidRDefault="00C457FF" w:rsidP="00C457FF">
      <w:pPr>
        <w:pStyle w:val="MADocBody"/>
      </w:pPr>
      <w:r w:rsidRPr="00E8057D">
        <w:t>If you are a part of a denomination or association of churches, start there. They are likely to have a catalog of resources that fits the culture and theology of your church.</w:t>
      </w:r>
    </w:p>
    <w:p w14:paraId="0B0B525F" w14:textId="77777777" w:rsidR="00C457FF" w:rsidRPr="00E8057D" w:rsidRDefault="00C457FF" w:rsidP="00C457FF">
      <w:pPr>
        <w:pStyle w:val="MADocBody"/>
      </w:pPr>
    </w:p>
    <w:p w14:paraId="16F971DC" w14:textId="77777777" w:rsidR="00C457FF" w:rsidRDefault="00C457FF" w:rsidP="00C457FF">
      <w:pPr>
        <w:pStyle w:val="MADocBody"/>
      </w:pPr>
      <w:r w:rsidRPr="00E8057D">
        <w:t>You may also want to check out one of the more mainstream publishers like</w:t>
      </w:r>
      <w:r>
        <w:t>:</w:t>
      </w:r>
    </w:p>
    <w:p w14:paraId="43677236" w14:textId="77777777" w:rsidR="00C457FF" w:rsidRDefault="00C457FF" w:rsidP="00C457FF">
      <w:pPr>
        <w:pStyle w:val="MADocBody"/>
      </w:pPr>
    </w:p>
    <w:p w14:paraId="3D39FF35" w14:textId="77777777" w:rsidR="00C457FF" w:rsidRDefault="00C457FF" w:rsidP="00C457FF">
      <w:pPr>
        <w:pStyle w:val="MADocBody"/>
        <w:numPr>
          <w:ilvl w:val="0"/>
          <w:numId w:val="11"/>
        </w:numPr>
      </w:pPr>
      <w:r w:rsidRPr="00E8057D">
        <w:t xml:space="preserve">Group’s </w:t>
      </w:r>
      <w:proofErr w:type="spellStart"/>
      <w:r w:rsidRPr="00E8057D">
        <w:t>KidMin</w:t>
      </w:r>
      <w:proofErr w:type="spellEnd"/>
      <w:r w:rsidRPr="00E8057D">
        <w:t xml:space="preserve"> curriculum (group.com/</w:t>
      </w:r>
      <w:proofErr w:type="spellStart"/>
      <w:r w:rsidRPr="00E8057D">
        <w:t>sundayschool</w:t>
      </w:r>
      <w:proofErr w:type="spellEnd"/>
      <w:r w:rsidRPr="00E8057D">
        <w:t>)</w:t>
      </w:r>
    </w:p>
    <w:p w14:paraId="2C6FA1AF" w14:textId="77777777" w:rsidR="00C457FF" w:rsidRDefault="00C457FF" w:rsidP="00C457FF">
      <w:pPr>
        <w:pStyle w:val="MADocBody"/>
      </w:pPr>
    </w:p>
    <w:p w14:paraId="5F975CB4" w14:textId="77777777" w:rsidR="00E52477" w:rsidRDefault="00C457FF" w:rsidP="00C457FF">
      <w:pPr>
        <w:pStyle w:val="MADocBody"/>
        <w:numPr>
          <w:ilvl w:val="0"/>
          <w:numId w:val="11"/>
        </w:numPr>
      </w:pPr>
      <w:r w:rsidRPr="00E8057D">
        <w:t>David C. Cook (davidccook.com/curriculum)</w:t>
      </w:r>
    </w:p>
    <w:p w14:paraId="4CCC5E79" w14:textId="77777777" w:rsidR="00E52477" w:rsidRDefault="00E52477" w:rsidP="00E52477">
      <w:pPr>
        <w:pStyle w:val="ListParagraph"/>
      </w:pPr>
    </w:p>
    <w:p w14:paraId="17ECE429" w14:textId="16F21188" w:rsidR="00C457FF" w:rsidRDefault="00C457FF" w:rsidP="00C457FF">
      <w:pPr>
        <w:pStyle w:val="MADocBody"/>
        <w:numPr>
          <w:ilvl w:val="0"/>
          <w:numId w:val="11"/>
        </w:numPr>
      </w:pPr>
      <w:bookmarkStart w:id="0" w:name="_GoBack"/>
      <w:bookmarkEnd w:id="0"/>
      <w:r w:rsidRPr="00E8057D">
        <w:t>Orange (whatisorange.org)</w:t>
      </w:r>
    </w:p>
    <w:p w14:paraId="1D1C9467" w14:textId="77777777" w:rsidR="00C457FF" w:rsidRDefault="00C457FF" w:rsidP="00C457FF">
      <w:pPr>
        <w:pStyle w:val="MADocBody"/>
      </w:pPr>
    </w:p>
    <w:p w14:paraId="6CB5A0B6" w14:textId="77777777" w:rsidR="00C457FF" w:rsidRDefault="00C457FF" w:rsidP="00C457FF">
      <w:pPr>
        <w:pStyle w:val="MADocBody"/>
        <w:numPr>
          <w:ilvl w:val="0"/>
          <w:numId w:val="11"/>
        </w:numPr>
      </w:pPr>
      <w:r w:rsidRPr="00E8057D">
        <w:t>D6 (d6family.com/curriculum).</w:t>
      </w:r>
    </w:p>
    <w:p w14:paraId="3FC30432" w14:textId="77777777" w:rsidR="00C457FF" w:rsidRDefault="00C457FF" w:rsidP="00C457FF">
      <w:pPr>
        <w:pStyle w:val="MADocBody"/>
      </w:pPr>
    </w:p>
    <w:p w14:paraId="4C63B378" w14:textId="0EE34461" w:rsidR="00C457FF" w:rsidRPr="00E8057D" w:rsidRDefault="00C457FF" w:rsidP="00C457FF">
      <w:pPr>
        <w:pStyle w:val="MADocBody"/>
      </w:pPr>
      <w:r w:rsidRPr="00E8057D">
        <w:t>You can find a comprehensive list of children’s ministry curricula at Kidmintools.com.</w:t>
      </w:r>
    </w:p>
    <w:p w14:paraId="4CF24468" w14:textId="3E6AA5D0" w:rsidR="00DE58E0" w:rsidRPr="00C457FF" w:rsidRDefault="00DE58E0" w:rsidP="00C457FF">
      <w:pPr>
        <w:pStyle w:val="MADocBody"/>
      </w:pPr>
    </w:p>
    <w:sectPr w:rsidR="00DE58E0" w:rsidRPr="00C457FF" w:rsidSect="0046756E">
      <w:headerReference w:type="default" r:id="rId8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25AE" w14:textId="77777777" w:rsidR="008E7998" w:rsidRDefault="008E7998" w:rsidP="00077AA3">
      <w:r>
        <w:separator/>
      </w:r>
    </w:p>
  </w:endnote>
  <w:endnote w:type="continuationSeparator" w:id="0">
    <w:p w14:paraId="5716DBDA" w14:textId="77777777" w:rsidR="008E7998" w:rsidRDefault="008E7998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3F2F" w14:textId="77777777" w:rsidR="008E7998" w:rsidRDefault="008E7998" w:rsidP="00077AA3">
      <w:r>
        <w:separator/>
      </w:r>
    </w:p>
  </w:footnote>
  <w:footnote w:type="continuationSeparator" w:id="0">
    <w:p w14:paraId="23382E9B" w14:textId="77777777" w:rsidR="008E7998" w:rsidRDefault="008E7998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378011A9">
              <wp:simplePos x="0" y="0"/>
              <wp:positionH relativeFrom="column">
                <wp:posOffset>-516890</wp:posOffset>
              </wp:positionH>
              <wp:positionV relativeFrom="paragraph">
                <wp:posOffset>390526</wp:posOffset>
              </wp:positionV>
              <wp:extent cx="4591050" cy="1200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31553DC2" w:rsidR="00CC0DB3" w:rsidRDefault="00C457FF" w:rsidP="00822096">
                          <w:pPr>
                            <w:pStyle w:val="MADocTitle"/>
                          </w:pPr>
                          <w:r>
                            <w:t>tips for choosing curriculum</w:t>
                          </w:r>
                        </w:p>
                        <w:p w14:paraId="0AF3859A" w14:textId="5C40BF09" w:rsidR="00757667" w:rsidRPr="00822096" w:rsidRDefault="00C457FF" w:rsidP="00822096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for children’s ministry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30.75pt;width:361.5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UYqAIAAKQ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" filled="f" stroked="f">
              <v:textbox>
                <w:txbxContent>
                  <w:p w14:paraId="379E113B" w14:textId="31553DC2" w:rsidR="00CC0DB3" w:rsidRDefault="00C457FF" w:rsidP="00822096">
                    <w:pPr>
                      <w:pStyle w:val="MADocTitle"/>
                    </w:pPr>
                    <w:r>
                      <w:t>tips for choosing curriculum</w:t>
                    </w:r>
                  </w:p>
                  <w:p w14:paraId="0AF3859A" w14:textId="5C40BF09" w:rsidR="00757667" w:rsidRPr="00822096" w:rsidRDefault="00C457FF" w:rsidP="00822096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>for children’s ministry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0730E"/>
    <w:multiLevelType w:val="hybridMultilevel"/>
    <w:tmpl w:val="51B0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E731F"/>
    <w:multiLevelType w:val="hybridMultilevel"/>
    <w:tmpl w:val="5A20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C088E"/>
    <w:rsid w:val="002E2C01"/>
    <w:rsid w:val="00303D24"/>
    <w:rsid w:val="003735BC"/>
    <w:rsid w:val="00375262"/>
    <w:rsid w:val="003C1238"/>
    <w:rsid w:val="003D267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623AF"/>
    <w:rsid w:val="00582B1C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F0BA4"/>
    <w:rsid w:val="007F67CC"/>
    <w:rsid w:val="008005B4"/>
    <w:rsid w:val="00822096"/>
    <w:rsid w:val="008E7998"/>
    <w:rsid w:val="00912058"/>
    <w:rsid w:val="00926F9C"/>
    <w:rsid w:val="00972C2D"/>
    <w:rsid w:val="009D6FE1"/>
    <w:rsid w:val="009E14AD"/>
    <w:rsid w:val="00A3267A"/>
    <w:rsid w:val="00A47D99"/>
    <w:rsid w:val="00A66ED1"/>
    <w:rsid w:val="00B33248"/>
    <w:rsid w:val="00C06C41"/>
    <w:rsid w:val="00C457FF"/>
    <w:rsid w:val="00CA5BCF"/>
    <w:rsid w:val="00CC0DB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E52477"/>
    <w:rsid w:val="00F16A4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34277-9B25-4233-AB6F-426EDC0A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This is head 1</vt:lpstr>
      <vt:lpstr>    this is head 2</vt:lpstr>
      <vt:lpstr>    this is head 2 again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4</cp:revision>
  <dcterms:created xsi:type="dcterms:W3CDTF">2018-10-08T21:57:00Z</dcterms:created>
  <dcterms:modified xsi:type="dcterms:W3CDTF">2018-10-08T22:00:00Z</dcterms:modified>
</cp:coreProperties>
</file>